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EA" w:rsidRDefault="00652CEA" w:rsidP="00B0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CEA" w:rsidRDefault="00652CEA" w:rsidP="00652C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5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781E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РАБОТЕ ВОДОПРОВОДА </w:t>
      </w:r>
    </w:p>
    <w:p w:rsidR="00652CEA" w:rsidRDefault="00652CEA" w:rsidP="00652C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(ОТДЕЛЬНОЙ ВОДОПРОВОДНОЙ СЕТИ)</w:t>
      </w:r>
    </w:p>
    <w:p w:rsidR="00652CEA" w:rsidRDefault="00652CEA" w:rsidP="00652C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5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F6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F6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СЕВАСТОПОЛЕ</w:t>
      </w:r>
    </w:p>
    <w:p w:rsidR="001E4F29" w:rsidRPr="001E4F29" w:rsidRDefault="001E4F29" w:rsidP="00652C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52CEA" w:rsidRDefault="00EB7E36" w:rsidP="001E4F29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52CEA">
        <w:rPr>
          <w:rFonts w:ascii="Times New Roman" w:hAnsi="Times New Roman"/>
          <w:sz w:val="24"/>
          <w:szCs w:val="24"/>
        </w:rPr>
        <w:t>на конец года</w:t>
      </w:r>
      <w:r w:rsidR="00F458C2">
        <w:rPr>
          <w:rFonts w:ascii="Times New Roman" w:hAnsi="Times New Roman"/>
          <w:sz w:val="24"/>
          <w:szCs w:val="24"/>
        </w:rPr>
        <w:t>,</w:t>
      </w:r>
      <w:r w:rsidR="00652CEA">
        <w:rPr>
          <w:rFonts w:ascii="Times New Roman" w:hAnsi="Times New Roman"/>
          <w:sz w:val="24"/>
          <w:szCs w:val="24"/>
        </w:rPr>
        <w:t xml:space="preserve"> в </w:t>
      </w:r>
      <w:r w:rsidR="00F458C2">
        <w:rPr>
          <w:rFonts w:ascii="Times New Roman" w:hAnsi="Times New Roman"/>
          <w:sz w:val="24"/>
          <w:szCs w:val="24"/>
        </w:rPr>
        <w:t>процентах</w:t>
      </w:r>
    </w:p>
    <w:tbl>
      <w:tblPr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761"/>
        <w:gridCol w:w="758"/>
        <w:gridCol w:w="760"/>
        <w:gridCol w:w="756"/>
        <w:gridCol w:w="760"/>
        <w:gridCol w:w="756"/>
        <w:gridCol w:w="756"/>
        <w:gridCol w:w="756"/>
        <w:gridCol w:w="749"/>
      </w:tblGrid>
      <w:tr w:rsidR="00EB105C" w:rsidRPr="00AC1BA2" w:rsidTr="00EB105C">
        <w:trPr>
          <w:trHeight w:val="643"/>
          <w:tblHeader/>
        </w:trPr>
        <w:tc>
          <w:tcPr>
            <w:tcW w:w="1406" w:type="pct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05C" w:rsidRPr="00A06BBF" w:rsidRDefault="00EB105C" w:rsidP="00B22E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Pr="00151BD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0" w:type="pct"/>
            <w:shd w:val="clear" w:color="auto" w:fill="DAEEF3"/>
            <w:vAlign w:val="center"/>
          </w:tcPr>
          <w:p w:rsidR="00EB105C" w:rsidRPr="00151BD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DC0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Pr="00151BD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399" w:type="pct"/>
            <w:shd w:val="clear" w:color="auto" w:fill="DAEEF3"/>
            <w:vAlign w:val="center"/>
          </w:tcPr>
          <w:p w:rsidR="00EB105C" w:rsidRPr="00151BD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Pr="00151BD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399" w:type="pct"/>
            <w:shd w:val="clear" w:color="auto" w:fill="DAEEF3"/>
            <w:vAlign w:val="center"/>
          </w:tcPr>
          <w:p w:rsidR="00EB105C" w:rsidRPr="00151BD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399" w:type="pct"/>
            <w:shd w:val="clear" w:color="auto" w:fill="DAEEF3"/>
            <w:vAlign w:val="center"/>
          </w:tcPr>
          <w:p w:rsidR="00EB105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399" w:type="pct"/>
            <w:shd w:val="clear" w:color="auto" w:fill="DAEEF3"/>
            <w:vAlign w:val="center"/>
          </w:tcPr>
          <w:p w:rsidR="00EB105C" w:rsidRDefault="00EB105C" w:rsidP="0079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395" w:type="pct"/>
            <w:shd w:val="clear" w:color="auto" w:fill="DAEEF3"/>
            <w:vAlign w:val="center"/>
          </w:tcPr>
          <w:p w:rsidR="00EB105C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2023</w:t>
            </w:r>
          </w:p>
        </w:tc>
      </w:tr>
      <w:tr w:rsidR="00EB105C" w:rsidRPr="00331820" w:rsidTr="00B44E68">
        <w:trPr>
          <w:cantSplit/>
          <w:trHeight w:val="1134"/>
        </w:trPr>
        <w:tc>
          <w:tcPr>
            <w:tcW w:w="1406" w:type="pct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5C" w:rsidRPr="002F2EFE" w:rsidRDefault="00EB105C" w:rsidP="00EB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401" w:type="pct"/>
            <w:vAlign w:val="center"/>
          </w:tcPr>
          <w:p w:rsidR="00EB105C" w:rsidRPr="005209DB" w:rsidRDefault="00EB105C" w:rsidP="00B22EB3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62,6</w:t>
            </w:r>
          </w:p>
        </w:tc>
        <w:tc>
          <w:tcPr>
            <w:tcW w:w="400" w:type="pct"/>
            <w:vAlign w:val="center"/>
          </w:tcPr>
          <w:p w:rsidR="00EB105C" w:rsidRPr="005209DB" w:rsidRDefault="00EB105C" w:rsidP="00B22EB3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62,6</w:t>
            </w:r>
          </w:p>
        </w:tc>
        <w:tc>
          <w:tcPr>
            <w:tcW w:w="401" w:type="pct"/>
            <w:vAlign w:val="center"/>
          </w:tcPr>
          <w:p w:rsidR="00EB105C" w:rsidRPr="00BC0130" w:rsidRDefault="00EB105C" w:rsidP="00B22EB3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99" w:type="pct"/>
            <w:vAlign w:val="center"/>
          </w:tcPr>
          <w:p w:rsidR="00EB105C" w:rsidRPr="00331820" w:rsidRDefault="00EB105C" w:rsidP="00B22EB3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401" w:type="pct"/>
            <w:vAlign w:val="center"/>
          </w:tcPr>
          <w:p w:rsidR="00EB105C" w:rsidRDefault="00EB105C" w:rsidP="00B22EB3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399" w:type="pct"/>
            <w:vAlign w:val="center"/>
          </w:tcPr>
          <w:p w:rsidR="00EB105C" w:rsidRDefault="00EB105C" w:rsidP="00B22EB3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99" w:type="pct"/>
            <w:vAlign w:val="center"/>
          </w:tcPr>
          <w:p w:rsidR="00EB105C" w:rsidRPr="00151BDC" w:rsidRDefault="00EB105C" w:rsidP="00B22EB3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9" w:type="pct"/>
            <w:vAlign w:val="center"/>
          </w:tcPr>
          <w:p w:rsidR="00EB105C" w:rsidRPr="00B22EB3" w:rsidRDefault="00EB105C" w:rsidP="00B22EB3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395" w:type="pct"/>
            <w:vAlign w:val="center"/>
          </w:tcPr>
          <w:p w:rsidR="00EB105C" w:rsidRDefault="00B44E68" w:rsidP="00B44E68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</w:tbl>
    <w:p w:rsidR="00652CEA" w:rsidRDefault="00652CEA" w:rsidP="00652CEA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652CEA" w:rsidRDefault="00652CEA" w:rsidP="00B0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CEA" w:rsidRDefault="00652CEA" w:rsidP="00B0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CEA" w:rsidRDefault="00652CEA" w:rsidP="00B0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900" w:rsidRDefault="00B036E2" w:rsidP="00B0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3F6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</w:t>
      </w:r>
      <w:r w:rsidR="002F2EFE" w:rsidRPr="002F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6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КАНАЛИЗАЦИИ</w:t>
      </w:r>
      <w:r w:rsidRPr="002F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A5C4A" w:rsidRDefault="003F6900" w:rsidP="00B0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(ОТДЕЛЬНОЙ КАНАЛИЗАЦИОННОЙ</w:t>
      </w:r>
      <w:r w:rsidR="000A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СЕТИ</w:t>
      </w:r>
      <w:r w:rsidR="000A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F2EFE" w:rsidRPr="00EF64E0" w:rsidRDefault="000A5C4A" w:rsidP="00EF6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6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г. СЕВАСТОПОЛЕ</w:t>
      </w:r>
    </w:p>
    <w:p w:rsidR="00F458C2" w:rsidRPr="00F458C2" w:rsidRDefault="00F458C2" w:rsidP="00B0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036E2" w:rsidRPr="00910C26" w:rsidRDefault="00EB7E36" w:rsidP="00EB7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B036E2" w:rsidRPr="00910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года</w:t>
      </w:r>
      <w:r w:rsidR="00F4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F4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процентах</w:t>
      </w:r>
    </w:p>
    <w:tbl>
      <w:tblPr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761"/>
        <w:gridCol w:w="761"/>
        <w:gridCol w:w="760"/>
        <w:gridCol w:w="760"/>
        <w:gridCol w:w="760"/>
        <w:gridCol w:w="758"/>
        <w:gridCol w:w="754"/>
        <w:gridCol w:w="749"/>
        <w:gridCol w:w="749"/>
      </w:tblGrid>
      <w:tr w:rsidR="00EB105C" w:rsidRPr="00A06BBF" w:rsidTr="00402B8A">
        <w:trPr>
          <w:trHeight w:val="643"/>
          <w:tblHeader/>
        </w:trPr>
        <w:tc>
          <w:tcPr>
            <w:tcW w:w="1406" w:type="pct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05C" w:rsidRPr="00A06BBF" w:rsidRDefault="00EB105C" w:rsidP="00EB10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Pr="002F2EFE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Pr="00DC02E0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0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Pr="00AC1BA2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Pr="00AC1BA2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1" w:type="pct"/>
            <w:shd w:val="clear" w:color="auto" w:fill="DAEEF3"/>
            <w:vAlign w:val="center"/>
          </w:tcPr>
          <w:p w:rsidR="00EB105C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shd w:val="clear" w:color="auto" w:fill="DAEEF3"/>
            <w:vAlign w:val="center"/>
          </w:tcPr>
          <w:p w:rsidR="00EB105C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8" w:type="pct"/>
            <w:shd w:val="clear" w:color="auto" w:fill="DAEEF3"/>
            <w:vAlign w:val="center"/>
          </w:tcPr>
          <w:p w:rsidR="00EB105C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5" w:type="pct"/>
            <w:shd w:val="clear" w:color="auto" w:fill="DAEEF3"/>
            <w:vAlign w:val="center"/>
          </w:tcPr>
          <w:p w:rsidR="00EB105C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5" w:type="pct"/>
            <w:shd w:val="clear" w:color="auto" w:fill="DAEEF3"/>
            <w:vAlign w:val="center"/>
          </w:tcPr>
          <w:p w:rsidR="00EB105C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2023</w:t>
            </w:r>
          </w:p>
        </w:tc>
      </w:tr>
      <w:tr w:rsidR="00EB105C" w:rsidRPr="00A06BBF" w:rsidTr="00B44E68">
        <w:trPr>
          <w:trHeight w:val="50"/>
        </w:trPr>
        <w:tc>
          <w:tcPr>
            <w:tcW w:w="1406" w:type="pct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5C" w:rsidRPr="002F2EFE" w:rsidRDefault="00EB105C" w:rsidP="00EB1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401" w:type="pct"/>
            <w:vAlign w:val="center"/>
          </w:tcPr>
          <w:p w:rsidR="00EB105C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401" w:type="pct"/>
            <w:vAlign w:val="center"/>
          </w:tcPr>
          <w:p w:rsidR="00EB105C" w:rsidRPr="00331820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401" w:type="pct"/>
            <w:vAlign w:val="center"/>
          </w:tcPr>
          <w:p w:rsidR="00EB105C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401" w:type="pct"/>
            <w:vAlign w:val="center"/>
          </w:tcPr>
          <w:p w:rsidR="00EB105C" w:rsidRPr="00331820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401" w:type="pct"/>
            <w:vAlign w:val="center"/>
          </w:tcPr>
          <w:p w:rsidR="00EB105C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400" w:type="pct"/>
            <w:vAlign w:val="center"/>
          </w:tcPr>
          <w:p w:rsidR="00EB105C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98" w:type="pct"/>
            <w:vAlign w:val="center"/>
          </w:tcPr>
          <w:p w:rsidR="00EB105C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95" w:type="pct"/>
            <w:vAlign w:val="center"/>
          </w:tcPr>
          <w:p w:rsidR="00EB105C" w:rsidRPr="00B22EB3" w:rsidRDefault="00EB105C" w:rsidP="00EB105C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95" w:type="pct"/>
            <w:vAlign w:val="center"/>
          </w:tcPr>
          <w:p w:rsidR="00EB105C" w:rsidRPr="00B44E68" w:rsidRDefault="00B44E68" w:rsidP="00B44E68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  <w:bookmarkStart w:id="0" w:name="_GoBack"/>
            <w:bookmarkEnd w:id="0"/>
          </w:p>
        </w:tc>
      </w:tr>
    </w:tbl>
    <w:p w:rsidR="00C37621" w:rsidRDefault="00C37621" w:rsidP="00EB105C">
      <w:pPr>
        <w:spacing w:after="0" w:line="240" w:lineRule="auto"/>
        <w:ind w:firstLine="709"/>
        <w:jc w:val="both"/>
      </w:pPr>
    </w:p>
    <w:sectPr w:rsidR="00C3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E2"/>
    <w:rsid w:val="000A5C4A"/>
    <w:rsid w:val="000B1337"/>
    <w:rsid w:val="000F0821"/>
    <w:rsid w:val="0014538B"/>
    <w:rsid w:val="00151BDC"/>
    <w:rsid w:val="00163EDC"/>
    <w:rsid w:val="001A1B2F"/>
    <w:rsid w:val="001B3137"/>
    <w:rsid w:val="001B5930"/>
    <w:rsid w:val="001B6413"/>
    <w:rsid w:val="001C04CB"/>
    <w:rsid w:val="001E4F29"/>
    <w:rsid w:val="0023096B"/>
    <w:rsid w:val="002319A5"/>
    <w:rsid w:val="00272A0F"/>
    <w:rsid w:val="002C03AE"/>
    <w:rsid w:val="002F2EFE"/>
    <w:rsid w:val="002F6E40"/>
    <w:rsid w:val="00331820"/>
    <w:rsid w:val="003C04DB"/>
    <w:rsid w:val="003F6900"/>
    <w:rsid w:val="00441744"/>
    <w:rsid w:val="00471845"/>
    <w:rsid w:val="004C25F5"/>
    <w:rsid w:val="005209DB"/>
    <w:rsid w:val="005555E2"/>
    <w:rsid w:val="006251B4"/>
    <w:rsid w:val="00640EA1"/>
    <w:rsid w:val="0064480C"/>
    <w:rsid w:val="00652CEA"/>
    <w:rsid w:val="0066373F"/>
    <w:rsid w:val="0069080D"/>
    <w:rsid w:val="007243C3"/>
    <w:rsid w:val="00730424"/>
    <w:rsid w:val="007550B0"/>
    <w:rsid w:val="00781FCF"/>
    <w:rsid w:val="00791071"/>
    <w:rsid w:val="0079387C"/>
    <w:rsid w:val="007C211F"/>
    <w:rsid w:val="008520F3"/>
    <w:rsid w:val="008A7931"/>
    <w:rsid w:val="008F5076"/>
    <w:rsid w:val="008F58AE"/>
    <w:rsid w:val="00910C26"/>
    <w:rsid w:val="00A10602"/>
    <w:rsid w:val="00A373BD"/>
    <w:rsid w:val="00A47D22"/>
    <w:rsid w:val="00A653C1"/>
    <w:rsid w:val="00A65DDD"/>
    <w:rsid w:val="00A83571"/>
    <w:rsid w:val="00AC1BA2"/>
    <w:rsid w:val="00AD6860"/>
    <w:rsid w:val="00AE6548"/>
    <w:rsid w:val="00B036E2"/>
    <w:rsid w:val="00B22EB3"/>
    <w:rsid w:val="00B44E68"/>
    <w:rsid w:val="00B95EAE"/>
    <w:rsid w:val="00BB2F60"/>
    <w:rsid w:val="00BB37C6"/>
    <w:rsid w:val="00BC0130"/>
    <w:rsid w:val="00C110AA"/>
    <w:rsid w:val="00C37621"/>
    <w:rsid w:val="00D2488A"/>
    <w:rsid w:val="00D66F28"/>
    <w:rsid w:val="00DC01EB"/>
    <w:rsid w:val="00DC02E0"/>
    <w:rsid w:val="00E12AB5"/>
    <w:rsid w:val="00E51F1B"/>
    <w:rsid w:val="00E748CD"/>
    <w:rsid w:val="00EB105C"/>
    <w:rsid w:val="00EB1470"/>
    <w:rsid w:val="00EB7E36"/>
    <w:rsid w:val="00EF64E0"/>
    <w:rsid w:val="00F12640"/>
    <w:rsid w:val="00F458C2"/>
    <w:rsid w:val="00F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B7567A-91D1-41D7-914B-57E9BB3E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37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AC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62A3-5C8B-4796-9892-CE7D6DFC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Снигур Руслана Алексеевна</dc:creator>
  <cp:lastModifiedBy>Гончарова Анна Константиновна</cp:lastModifiedBy>
  <cp:revision>7</cp:revision>
  <cp:lastPrinted>2024-05-14T08:39:00Z</cp:lastPrinted>
  <dcterms:created xsi:type="dcterms:W3CDTF">2023-05-12T08:07:00Z</dcterms:created>
  <dcterms:modified xsi:type="dcterms:W3CDTF">2024-05-14T08:39:00Z</dcterms:modified>
</cp:coreProperties>
</file>